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E1D7E" w:rsidRDefault="00A846F8">
      <w:pPr>
        <w:rPr>
          <w:b/>
        </w:rPr>
      </w:pPr>
      <w:r>
        <w:rPr>
          <w:b/>
        </w:rPr>
        <w:t>HERZLICHE GLÜCKWÜNSCHE ARNEG: 60 JAHRE GESCHICHTE, LEIDENSCHAFT UND INNOVATION</w:t>
      </w:r>
    </w:p>
    <w:p w:rsidR="00A846F8" w:rsidRPr="002D1079" w:rsidRDefault="00A846F8"/>
    <w:p w:rsidR="00A846F8" w:rsidRPr="002D1079" w:rsidRDefault="005E725D" w:rsidP="00EE773C">
      <w:pPr>
        <w:jc w:val="both"/>
      </w:pPr>
      <w:r>
        <w:t xml:space="preserve">Seit dem Gründungsjahr </w:t>
      </w:r>
      <w:r>
        <w:rPr>
          <w:b/>
        </w:rPr>
        <w:t>1963</w:t>
      </w:r>
      <w:r>
        <w:t xml:space="preserve"> unseres Unternehmens </w:t>
      </w:r>
      <w:r>
        <w:rPr>
          <w:b/>
          <w:bCs/>
        </w:rPr>
        <w:t>Arneg</w:t>
      </w:r>
      <w:r>
        <w:t xml:space="preserve"> sind nun schon 60 Jahre vergangen.</w:t>
      </w:r>
    </w:p>
    <w:p w:rsidR="002D1079" w:rsidRDefault="002D1079" w:rsidP="00EE773C">
      <w:pPr>
        <w:jc w:val="both"/>
      </w:pPr>
      <w:r>
        <w:t xml:space="preserve">Ein Unternehmen, das dank der Intuition, Courage und Leidenschaft der </w:t>
      </w:r>
      <w:r>
        <w:rPr>
          <w:b/>
        </w:rPr>
        <w:t xml:space="preserve">beiden Gründer Roberto </w:t>
      </w:r>
      <w:proofErr w:type="spellStart"/>
      <w:r>
        <w:rPr>
          <w:b/>
        </w:rPr>
        <w:t>Marzaro</w:t>
      </w:r>
      <w:proofErr w:type="spellEnd"/>
      <w:r>
        <w:rPr>
          <w:b/>
        </w:rPr>
        <w:t xml:space="preserve"> und Luigi </w:t>
      </w:r>
      <w:proofErr w:type="spellStart"/>
      <w:r>
        <w:rPr>
          <w:b/>
        </w:rPr>
        <w:t>Finco</w:t>
      </w:r>
      <w:proofErr w:type="spellEnd"/>
      <w:r>
        <w:t xml:space="preserve"> die Erweiterung der lokalen Produktion von Regalen und Einrichtungen für Lebensmittelläden (im Italienischen als </w:t>
      </w:r>
      <w:proofErr w:type="spellStart"/>
      <w:r>
        <w:rPr>
          <w:b/>
        </w:rPr>
        <w:t>AR</w:t>
      </w:r>
      <w:r>
        <w:t>redo</w:t>
      </w:r>
      <w:proofErr w:type="spellEnd"/>
      <w:r>
        <w:t xml:space="preserve"> </w:t>
      </w:r>
      <w:proofErr w:type="spellStart"/>
      <w:r>
        <w:rPr>
          <w:b/>
        </w:rPr>
        <w:t>NEG</w:t>
      </w:r>
      <w:r>
        <w:t>ozi</w:t>
      </w:r>
      <w:proofErr w:type="spellEnd"/>
      <w:r>
        <w:t xml:space="preserve"> bezeichnet) durch</w:t>
      </w:r>
      <w:r>
        <w:rPr>
          <w:b/>
          <w:bCs/>
        </w:rPr>
        <w:t xml:space="preserve"> Kühlmöbel</w:t>
      </w:r>
      <w:r>
        <w:t xml:space="preserve"> vollzogen und somit im Sektor der </w:t>
      </w:r>
      <w:r>
        <w:rPr>
          <w:b/>
          <w:bCs/>
        </w:rPr>
        <w:t>gewerblichen Kühlung</w:t>
      </w:r>
      <w:r>
        <w:t xml:space="preserve"> debütiert hat.</w:t>
      </w:r>
    </w:p>
    <w:p w:rsidR="002D1079" w:rsidRDefault="00192A53" w:rsidP="00EE773C">
      <w:pPr>
        <w:jc w:val="both"/>
      </w:pPr>
      <w:r>
        <w:t xml:space="preserve">Seitdem hat sich Arneg auf der Basis solider moralischer Grundsätze und Werte zu der </w:t>
      </w:r>
      <w:r>
        <w:rPr>
          <w:b/>
          <w:bCs/>
        </w:rPr>
        <w:t>internationalen Gruppe entwickelt, die Ausrüstungen und Dienstleistungen für den gesamten Einzelhandelssektor plant und anbietet</w:t>
      </w:r>
      <w:r>
        <w:t>.</w:t>
      </w:r>
    </w:p>
    <w:p w:rsidR="005347D6" w:rsidRDefault="004530A2" w:rsidP="00EE773C">
      <w:pPr>
        <w:jc w:val="both"/>
      </w:pPr>
      <w:r>
        <w:t xml:space="preserve">Dieses faszinierende Abenteuer ist durch zahlreiche Herausforderungen, erreichte Ziele und zuweilen auch allerlei Schwierigkeiten geprägt worden. Doch das Unternehmen hat seinen Blick stets über den Horizont schweifen lassen, dies genau im Sinne der Unternehmensvision „Es gibt nichts Absolutes und Endgültiges, denn alles ist veränderlich, neu begründbar und </w:t>
      </w:r>
      <w:proofErr w:type="spellStart"/>
      <w:r>
        <w:t>erschaffbar</w:t>
      </w:r>
      <w:proofErr w:type="spellEnd"/>
      <w:r>
        <w:t>“.</w:t>
      </w:r>
    </w:p>
    <w:p w:rsidR="003B0EC8" w:rsidRDefault="00D15B2D" w:rsidP="00BC1D23">
      <w:pPr>
        <w:jc w:val="both"/>
      </w:pPr>
      <w:r>
        <w:t xml:space="preserve">Viele Etappen haben den Entwicklungskurs von Arneg im Laufe der Jahre gezeichnet. Von der Entwicklung des ersten Möbels </w:t>
      </w:r>
      <w:r>
        <w:rPr>
          <w:b/>
        </w:rPr>
        <w:t>Karachi 1963</w:t>
      </w:r>
      <w:r>
        <w:t xml:space="preserve">, ein Modell, das die Geschichte des Unternehmens geschrieben hat, zum Umstieg von der handwerklichen Fertigung auf die ersten Formen </w:t>
      </w:r>
      <w:r>
        <w:rPr>
          <w:b/>
          <w:bCs/>
        </w:rPr>
        <w:t>maschineller Arbeit</w:t>
      </w:r>
      <w:r>
        <w:t xml:space="preserve"> mit den modernen Fachabteilungen. Daraufhin die Gründung der ersten Produktionsstandorte im Ausland, mit der die Internationalisierung </w:t>
      </w:r>
      <w:proofErr w:type="gramStart"/>
      <w:r>
        <w:t xml:space="preserve">des </w:t>
      </w:r>
      <w:r>
        <w:rPr>
          <w:b/>
        </w:rPr>
        <w:t>Made</w:t>
      </w:r>
      <w:proofErr w:type="gramEnd"/>
      <w:r>
        <w:rPr>
          <w:b/>
        </w:rPr>
        <w:t xml:space="preserve"> in Italy</w:t>
      </w:r>
      <w:r>
        <w:t xml:space="preserve"> ihren Weg nahm und die letztendlich zur Entstehung der „</w:t>
      </w:r>
      <w:r>
        <w:rPr>
          <w:b/>
          <w:bCs/>
        </w:rPr>
        <w:t>Arneg Gruppe</w:t>
      </w:r>
      <w:r>
        <w:t xml:space="preserve">“ führte. Die Eröffnung der ersten Supermärkte hat gegen Ende der neunziger Jahre den Umstieg der Produktion von kleinen Möbeln für Verkaufsläden auf regelrechte </w:t>
      </w:r>
      <w:r>
        <w:rPr>
          <w:b/>
          <w:bCs/>
        </w:rPr>
        <w:t>komplette Einrichtungslösungen</w:t>
      </w:r>
      <w:r>
        <w:t xml:space="preserve"> für die großen Flächen der </w:t>
      </w:r>
      <w:r>
        <w:rPr>
          <w:b/>
          <w:bCs/>
        </w:rPr>
        <w:t>Einzelhandelsketten</w:t>
      </w:r>
      <w:r>
        <w:t xml:space="preserve"> in die Wege geleitet. </w:t>
      </w:r>
    </w:p>
    <w:p w:rsidR="0050298B" w:rsidRDefault="00C16FD1" w:rsidP="00BC1D23">
      <w:pPr>
        <w:jc w:val="both"/>
      </w:pPr>
      <w:r>
        <w:t xml:space="preserve">Bei Arneg steht Forschung seit jeher an erster Stelle, wie das erste </w:t>
      </w:r>
      <w:r>
        <w:rPr>
          <w:b/>
        </w:rPr>
        <w:t>Forschungs- und Entwicklungszentrum</w:t>
      </w:r>
      <w:r>
        <w:t xml:space="preserve"> aus dem Jahre 1992 belegt, das sich zum aktuellen </w:t>
      </w:r>
      <w:r>
        <w:rPr>
          <w:b/>
          <w:bCs/>
        </w:rPr>
        <w:t>Technologiepol</w:t>
      </w:r>
      <w:r>
        <w:t xml:space="preserve"> und kreativen Schrittmacher des Unternehmens etabliert hat. Ein wahrlich fortschrittliches Zentrum mit </w:t>
      </w:r>
      <w:r>
        <w:rPr>
          <w:b/>
        </w:rPr>
        <w:t>7 Prüfräumen</w:t>
      </w:r>
      <w:r>
        <w:t xml:space="preserve">, </w:t>
      </w:r>
      <w:r>
        <w:rPr>
          <w:b/>
        </w:rPr>
        <w:t xml:space="preserve">11 Datenerfassungsstellen </w:t>
      </w:r>
      <w:r>
        <w:t xml:space="preserve">und einer </w:t>
      </w:r>
      <w:r>
        <w:rPr>
          <w:b/>
        </w:rPr>
        <w:t xml:space="preserve">um 35% gesteigerten Testkapazität, </w:t>
      </w:r>
      <w:proofErr w:type="gramStart"/>
      <w:r>
        <w:t>das</w:t>
      </w:r>
      <w:proofErr w:type="gramEnd"/>
      <w:r>
        <w:t xml:space="preserve"> außer den Anforderungen der geltenden Vorschriften hauptsächlich den besonderen Kundenwünschen genügen kann. </w:t>
      </w:r>
    </w:p>
    <w:p w:rsidR="00AA79E6" w:rsidRPr="003B0EC8" w:rsidRDefault="005C1824" w:rsidP="00BC1D23">
      <w:pPr>
        <w:jc w:val="both"/>
        <w:rPr>
          <w:b/>
        </w:rPr>
      </w:pPr>
      <w:r>
        <w:t xml:space="preserve">In diesem Zusammenhang wird Kundennähe durch individuelle </w:t>
      </w:r>
      <w:r>
        <w:rPr>
          <w:b/>
          <w:bCs/>
        </w:rPr>
        <w:t>Service- und Beratungsleistungen</w:t>
      </w:r>
      <w:r>
        <w:t xml:space="preserve"> zum Ausdruck gebracht, die jeden operativen Ablauf umfassen: Von der Planung und Entwicklung über die Produkttests bis hin zu den Kundendienstleistungen des immer ausgereifteren und fortschrittlicheren </w:t>
      </w:r>
      <w:r>
        <w:rPr>
          <w:b/>
          <w:bCs/>
        </w:rPr>
        <w:t>Arneg Service</w:t>
      </w:r>
      <w:r>
        <w:t>.</w:t>
      </w:r>
    </w:p>
    <w:p w:rsidR="00BC1D23" w:rsidRDefault="00BC1D23" w:rsidP="00BC1D23">
      <w:pPr>
        <w:jc w:val="both"/>
      </w:pPr>
      <w:r>
        <w:t xml:space="preserve">Zu guter Letzt das wohl </w:t>
      </w:r>
      <w:proofErr w:type="spellStart"/>
      <w:r>
        <w:t>ersehnteste</w:t>
      </w:r>
      <w:proofErr w:type="spellEnd"/>
      <w:r>
        <w:t xml:space="preserve"> Ziel: die </w:t>
      </w:r>
      <w:r>
        <w:rPr>
          <w:b/>
          <w:bCs/>
        </w:rPr>
        <w:t>2022</w:t>
      </w:r>
      <w:r>
        <w:t xml:space="preserve"> dank des Beitrags der ganzen Arneg Gruppe erwirtschaftete </w:t>
      </w:r>
      <w:r>
        <w:rPr>
          <w:b/>
          <w:bCs/>
        </w:rPr>
        <w:t>MILLIARDE Euro</w:t>
      </w:r>
      <w:r>
        <w:t xml:space="preserve"> </w:t>
      </w:r>
      <w:r>
        <w:rPr>
          <w:b/>
          <w:bCs/>
        </w:rPr>
        <w:t>konsolidierter Umsatz</w:t>
      </w:r>
      <w:r>
        <w:t>. Ein historischer Moment, der eine weitere wichtige Seite der Unternehmensgeschichte geschrieben hat.</w:t>
      </w:r>
    </w:p>
    <w:p w:rsidR="00D15B2D" w:rsidRDefault="00D15B2D" w:rsidP="00EE773C">
      <w:pPr>
        <w:jc w:val="both"/>
      </w:pPr>
      <w:r>
        <w:t xml:space="preserve">Ein Ergebnis, das die Fähigkeit der MitarbeiterInnen von Arneg bezeugt, sich tagtäglich mit Leidenschaft für ein gemeinsames Projekt einzusetzen: </w:t>
      </w:r>
      <w:r>
        <w:rPr>
          <w:b/>
          <w:bCs/>
        </w:rPr>
        <w:t>Mit Mut, Ethik und gesundem Menschenverstand unter Achtung der Personenwürde und des Planeten für eine fortlaufende Verbesserung der Lebensqualität handeln</w:t>
      </w:r>
      <w:r>
        <w:rPr>
          <w:b/>
        </w:rPr>
        <w:t>.</w:t>
      </w:r>
      <w:r>
        <w:t xml:space="preserve"> </w:t>
      </w:r>
    </w:p>
    <w:p w:rsidR="0034405A" w:rsidRDefault="0034405A" w:rsidP="00EE773C">
      <w:pPr>
        <w:jc w:val="both"/>
      </w:pPr>
      <w:r>
        <w:t>Die Zielsetzung heute lautet, diesen durch brillante Intuitionen und herausragenden Teamgeist gezeichneten Weg mit erneuertem Enthusiasmus und gemeinsam mit Kunden, Mitarbeitern und Lieferanten fortzusetzen. Die in den Jahren erreichten Ziele stärken den Willen, nach wie vor gemeinsam eine bessere Zukunft aufzubauen und somit weitere erfolgreiche sechzig Jahre zu erleben.</w:t>
      </w:r>
    </w:p>
    <w:p w:rsidR="00E73C8F" w:rsidRPr="008B09A1" w:rsidRDefault="0040042D" w:rsidP="00EE773C">
      <w:pPr>
        <w:jc w:val="both"/>
      </w:pPr>
      <w:r>
        <w:t>Herzliche Glückwünsche Arneg und uns allen!</w:t>
      </w:r>
    </w:p>
    <w:sectPr w:rsidR="00E73C8F" w:rsidRPr="008B09A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D7E"/>
    <w:rsid w:val="0000272E"/>
    <w:rsid w:val="00045C7E"/>
    <w:rsid w:val="0005035D"/>
    <w:rsid w:val="000A15EE"/>
    <w:rsid w:val="000B6467"/>
    <w:rsid w:val="00124078"/>
    <w:rsid w:val="0013008E"/>
    <w:rsid w:val="00134AAC"/>
    <w:rsid w:val="00156EA6"/>
    <w:rsid w:val="00187CCC"/>
    <w:rsid w:val="00192A53"/>
    <w:rsid w:val="00196215"/>
    <w:rsid w:val="00197408"/>
    <w:rsid w:val="00200863"/>
    <w:rsid w:val="00261A51"/>
    <w:rsid w:val="0026362A"/>
    <w:rsid w:val="0029251F"/>
    <w:rsid w:val="002A0164"/>
    <w:rsid w:val="002C4C94"/>
    <w:rsid w:val="002D1079"/>
    <w:rsid w:val="002F0EA6"/>
    <w:rsid w:val="0034405A"/>
    <w:rsid w:val="003836A0"/>
    <w:rsid w:val="003837F6"/>
    <w:rsid w:val="00387863"/>
    <w:rsid w:val="003B0EC8"/>
    <w:rsid w:val="0040042D"/>
    <w:rsid w:val="00425E97"/>
    <w:rsid w:val="004476A0"/>
    <w:rsid w:val="004530A2"/>
    <w:rsid w:val="004A0576"/>
    <w:rsid w:val="004A552B"/>
    <w:rsid w:val="004D2F50"/>
    <w:rsid w:val="004E0D04"/>
    <w:rsid w:val="0050298B"/>
    <w:rsid w:val="005347D6"/>
    <w:rsid w:val="005748B0"/>
    <w:rsid w:val="00577020"/>
    <w:rsid w:val="005C1824"/>
    <w:rsid w:val="005D4FB6"/>
    <w:rsid w:val="005E725D"/>
    <w:rsid w:val="00633F17"/>
    <w:rsid w:val="0063677A"/>
    <w:rsid w:val="006752CE"/>
    <w:rsid w:val="00677309"/>
    <w:rsid w:val="006B768A"/>
    <w:rsid w:val="00766F44"/>
    <w:rsid w:val="007707DE"/>
    <w:rsid w:val="007F1F03"/>
    <w:rsid w:val="0083764B"/>
    <w:rsid w:val="008A15D5"/>
    <w:rsid w:val="008B09A1"/>
    <w:rsid w:val="008B3E3F"/>
    <w:rsid w:val="008E12CB"/>
    <w:rsid w:val="008F607D"/>
    <w:rsid w:val="00904C5B"/>
    <w:rsid w:val="0097331E"/>
    <w:rsid w:val="00984F30"/>
    <w:rsid w:val="00A01AD0"/>
    <w:rsid w:val="00A37BBD"/>
    <w:rsid w:val="00A846F8"/>
    <w:rsid w:val="00A8703E"/>
    <w:rsid w:val="00AA79E6"/>
    <w:rsid w:val="00AB51E0"/>
    <w:rsid w:val="00AE3991"/>
    <w:rsid w:val="00AE3DE6"/>
    <w:rsid w:val="00AE741B"/>
    <w:rsid w:val="00B114A3"/>
    <w:rsid w:val="00B47108"/>
    <w:rsid w:val="00BA7126"/>
    <w:rsid w:val="00BC1D23"/>
    <w:rsid w:val="00BD5411"/>
    <w:rsid w:val="00C16FD1"/>
    <w:rsid w:val="00C70362"/>
    <w:rsid w:val="00C856C9"/>
    <w:rsid w:val="00D15B2D"/>
    <w:rsid w:val="00D84810"/>
    <w:rsid w:val="00DA56E2"/>
    <w:rsid w:val="00E13C59"/>
    <w:rsid w:val="00E601DD"/>
    <w:rsid w:val="00E65FAE"/>
    <w:rsid w:val="00E73C8F"/>
    <w:rsid w:val="00E87BA0"/>
    <w:rsid w:val="00EA045F"/>
    <w:rsid w:val="00EB7992"/>
    <w:rsid w:val="00EE0D58"/>
    <w:rsid w:val="00EE773C"/>
    <w:rsid w:val="00EF714E"/>
    <w:rsid w:val="00F05C22"/>
    <w:rsid w:val="00F71D0E"/>
    <w:rsid w:val="00F75F2C"/>
    <w:rsid w:val="00FA11E3"/>
    <w:rsid w:val="00FB5E36"/>
    <w:rsid w:val="00FE1D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B221A"/>
  <w15:chartTrackingRefBased/>
  <w15:docId w15:val="{BF7B126E-EA08-4AA0-91DB-125A1E241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D107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7707DE"/>
    <w:rPr>
      <w:i/>
      <w:iCs/>
    </w:rPr>
  </w:style>
  <w:style w:type="paragraph" w:styleId="Testofumetto">
    <w:name w:val="Balloon Text"/>
    <w:basedOn w:val="Normale"/>
    <w:link w:val="TestofumettoCarattere"/>
    <w:uiPriority w:val="99"/>
    <w:semiHidden/>
    <w:unhideWhenUsed/>
    <w:rsid w:val="00E65FA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65F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287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2A732-4F89-49FF-9D5C-5D647DB04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817</TotalTime>
  <Pages>1</Pages>
  <Words>540</Words>
  <Characters>3082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ARNEG</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Cattelan Katia</dc:creator>
  <cp:keywords/>
  <dc:description/>
  <cp:lastModifiedBy>Centrolingue Srl</cp:lastModifiedBy>
  <cp:revision>82</cp:revision>
  <cp:lastPrinted>2023-02-10T08:23:00Z</cp:lastPrinted>
  <dcterms:created xsi:type="dcterms:W3CDTF">2023-01-19T11:15:00Z</dcterms:created>
  <dcterms:modified xsi:type="dcterms:W3CDTF">2023-02-16T11:37:00Z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e06f9dd4-471c-41d5-8269-0195ceaa7c6b</vt:lpwstr>
  </property>
</Properties>
</file>