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D7E" w:rsidRDefault="00A846F8">
      <w:pPr>
        <w:rPr>
          <w:b/>
        </w:rPr>
      </w:pPr>
      <w:r>
        <w:rPr>
          <w:b/>
        </w:rPr>
        <w:t>JOYEUX ANNIVERSAIRE ARNEG : 60 ANS D’HISTOIRE, DE PASSION ET D’INNOVATION</w:t>
      </w:r>
    </w:p>
    <w:p w:rsidR="00A846F8" w:rsidRPr="002D1079" w:rsidRDefault="00A846F8"/>
    <w:p w:rsidR="00A846F8" w:rsidRPr="002D1079" w:rsidRDefault="005E725D" w:rsidP="00EE773C">
      <w:pPr>
        <w:jc w:val="both"/>
      </w:pPr>
      <w:r>
        <w:t xml:space="preserve">Soixante ans se sont écoulés, déjà, depuis </w:t>
      </w:r>
      <w:r>
        <w:rPr>
          <w:b/>
        </w:rPr>
        <w:t>1963</w:t>
      </w:r>
      <w:r>
        <w:t xml:space="preserve">, année de la création de notre entreprise, </w:t>
      </w:r>
      <w:r>
        <w:rPr>
          <w:b/>
        </w:rPr>
        <w:t>Arneg</w:t>
      </w:r>
      <w:r>
        <w:t>.</w:t>
      </w:r>
    </w:p>
    <w:p w:rsidR="002D1079" w:rsidRDefault="002D1079" w:rsidP="00EE773C">
      <w:pPr>
        <w:jc w:val="both"/>
      </w:pPr>
      <w:r>
        <w:t xml:space="preserve">Grâce à l’intuition, au courage et à la passion de ses </w:t>
      </w:r>
      <w:r>
        <w:rPr>
          <w:b/>
        </w:rPr>
        <w:t xml:space="preserve">deux fondateurs, Roberto </w:t>
      </w:r>
      <w:proofErr w:type="spellStart"/>
      <w:r>
        <w:rPr>
          <w:b/>
        </w:rPr>
        <w:t>Marzaro</w:t>
      </w:r>
      <w:proofErr w:type="spellEnd"/>
      <w:r>
        <w:rPr>
          <w:b/>
        </w:rPr>
        <w:t xml:space="preserve"> et Luigi </w:t>
      </w:r>
      <w:proofErr w:type="spellStart"/>
      <w:r>
        <w:rPr>
          <w:b/>
        </w:rPr>
        <w:t>Finco</w:t>
      </w:r>
      <w:proofErr w:type="spellEnd"/>
      <w:r>
        <w:t>, l’entreprise a su faire évoluer sa production locale de rayonnages et d’ameublement (</w:t>
      </w:r>
      <w:proofErr w:type="spellStart"/>
      <w:r>
        <w:rPr>
          <w:b/>
          <w:bCs/>
        </w:rPr>
        <w:t>AR</w:t>
      </w:r>
      <w:r>
        <w:t>redo</w:t>
      </w:r>
      <w:proofErr w:type="spellEnd"/>
      <w:r>
        <w:t xml:space="preserve"> en italien) pour les magasins (</w:t>
      </w:r>
      <w:proofErr w:type="spellStart"/>
      <w:r>
        <w:rPr>
          <w:b/>
          <w:bCs/>
        </w:rPr>
        <w:t>NEG</w:t>
      </w:r>
      <w:r>
        <w:t>ozi</w:t>
      </w:r>
      <w:proofErr w:type="spellEnd"/>
      <w:r>
        <w:t xml:space="preserve"> en italien) d’alimentation en proposant également des </w:t>
      </w:r>
      <w:r>
        <w:rPr>
          <w:b/>
        </w:rPr>
        <w:t>meubles réfrigérés</w:t>
      </w:r>
      <w:r>
        <w:t xml:space="preserve">, et c’est ainsi qu’elle a fait ses premiers pas dans le monde de la </w:t>
      </w:r>
      <w:r>
        <w:rPr>
          <w:b/>
        </w:rPr>
        <w:t>réfrigération commerciale</w:t>
      </w:r>
      <w:r>
        <w:t>.</w:t>
      </w:r>
    </w:p>
    <w:p w:rsidR="002D1079" w:rsidRDefault="00192A53" w:rsidP="00EE773C">
      <w:pPr>
        <w:jc w:val="both"/>
      </w:pPr>
      <w:r>
        <w:t xml:space="preserve">De là, forte de ses valeurs et de ses principes moraux solides, Arneg n’a eu de cesse de se développer pour devenir le </w:t>
      </w:r>
      <w:r>
        <w:rPr>
          <w:b/>
        </w:rPr>
        <w:t>groupe international d'aujourd’hui qui conçoit et fournit des équipements et des services pour l’ensemble du monde de la vente au détail</w:t>
      </w:r>
      <w:r>
        <w:t>.</w:t>
      </w:r>
    </w:p>
    <w:p w:rsidR="005347D6" w:rsidRDefault="004530A2" w:rsidP="00EE773C">
      <w:pPr>
        <w:jc w:val="both"/>
      </w:pPr>
      <w:r>
        <w:t>Depuis le début de cette fantastique aventure, biens des défis ont été relevés, les accomplissements ont été nombreux, accompagnés, parfois même, de difficultés. Mais l’entreprise a toujours su voir au-delà de l’horizon, consciente que « Rien n’est figé et définitif, tout peut être fait différemment, amélioré, réinventé », pour citer la vision de l’entreprise.</w:t>
      </w:r>
    </w:p>
    <w:p w:rsidR="003B0EC8" w:rsidRDefault="00D15B2D" w:rsidP="00BC1D23">
      <w:pPr>
        <w:jc w:val="both"/>
      </w:pPr>
      <w:r>
        <w:t xml:space="preserve">Au fil des années, de nombreuses étapes ont marqué le parcours évolutif d’Arneg. On se souvient du lancement du premier </w:t>
      </w:r>
      <w:r>
        <w:rPr>
          <w:b/>
        </w:rPr>
        <w:t>Karachi</w:t>
      </w:r>
      <w:r>
        <w:t xml:space="preserve">, </w:t>
      </w:r>
      <w:r>
        <w:rPr>
          <w:b/>
        </w:rPr>
        <w:t>en 1963</w:t>
      </w:r>
      <w:r>
        <w:t xml:space="preserve">, un modèle de meuble qui a fait l’histoire de l’entreprise, puis du passage de l’artisanat aux premières formes de </w:t>
      </w:r>
      <w:r>
        <w:rPr>
          <w:b/>
        </w:rPr>
        <w:t>mécanisation du travail</w:t>
      </w:r>
      <w:r>
        <w:t xml:space="preserve">, jusqu’à ses ateliers spécialisés d’aujourd’hui. Puis, les premiers sites de production étrangers ont vu le jour, donnant lieu au processus d’internationalisation du </w:t>
      </w:r>
      <w:r>
        <w:rPr>
          <w:b/>
        </w:rPr>
        <w:t>Made in Italy</w:t>
      </w:r>
      <w:r>
        <w:t xml:space="preserve"> marquant la naissance du «</w:t>
      </w:r>
      <w:r>
        <w:rPr>
          <w:b/>
        </w:rPr>
        <w:t> Groupe Arneg</w:t>
      </w:r>
      <w:r>
        <w:t xml:space="preserve"> ». Il convient de souligner le tournant dans la production à la fin des années 1990, avec l’apparition des premiers supermarchés, qui a permis de passer de la production de petits meubles pour les commerces de proximité à des </w:t>
      </w:r>
      <w:r>
        <w:rPr>
          <w:b/>
        </w:rPr>
        <w:t>solutions complètes d’ameublement</w:t>
      </w:r>
      <w:r>
        <w:t xml:space="preserve"> pour les magasins de la </w:t>
      </w:r>
      <w:r>
        <w:rPr>
          <w:b/>
          <w:bCs/>
        </w:rPr>
        <w:t>grande</w:t>
      </w:r>
      <w:r>
        <w:t xml:space="preserve"> </w:t>
      </w:r>
      <w:r>
        <w:rPr>
          <w:b/>
        </w:rPr>
        <w:t>distribution</w:t>
      </w:r>
      <w:r>
        <w:t xml:space="preserve">. </w:t>
      </w:r>
    </w:p>
    <w:p w:rsidR="0050298B" w:rsidRDefault="00C16FD1" w:rsidP="00BC1D23">
      <w:pPr>
        <w:jc w:val="both"/>
      </w:pPr>
      <w:r>
        <w:t xml:space="preserve">Arneg a toujours placé la recherche au premier plan, et ce depuis la création de son premier centre de </w:t>
      </w:r>
      <w:r>
        <w:rPr>
          <w:b/>
        </w:rPr>
        <w:t>Recherche et Développement</w:t>
      </w:r>
      <w:r>
        <w:t>, en 1992,</w:t>
      </w:r>
      <w:r>
        <w:rPr>
          <w:b/>
        </w:rPr>
        <w:t xml:space="preserve"> </w:t>
      </w:r>
      <w:r>
        <w:t xml:space="preserve">devenu depuis un </w:t>
      </w:r>
      <w:r>
        <w:rPr>
          <w:b/>
        </w:rPr>
        <w:t>Pôle Technologique</w:t>
      </w:r>
      <w:r>
        <w:t xml:space="preserve">, noyau de création de l’entreprise. Un centre à la pointe de la technologie, avec pas moins de </w:t>
      </w:r>
      <w:r>
        <w:rPr>
          <w:b/>
        </w:rPr>
        <w:t>7 salles de test</w:t>
      </w:r>
      <w:r>
        <w:t xml:space="preserve">, </w:t>
      </w:r>
      <w:r>
        <w:rPr>
          <w:b/>
        </w:rPr>
        <w:t>11 postes d’acquisition de données</w:t>
      </w:r>
      <w:r>
        <w:t xml:space="preserve"> et une </w:t>
      </w:r>
      <w:r>
        <w:rPr>
          <w:b/>
        </w:rPr>
        <w:t xml:space="preserve">capacité </w:t>
      </w:r>
      <w:r>
        <w:rPr>
          <w:b/>
          <w:bCs/>
        </w:rPr>
        <w:t>de tests</w:t>
      </w:r>
      <w:r>
        <w:t xml:space="preserve"> augmentée de </w:t>
      </w:r>
      <w:r>
        <w:rPr>
          <w:b/>
        </w:rPr>
        <w:t>35 %</w:t>
      </w:r>
      <w:r>
        <w:t xml:space="preserve">, capable de répondre non seulement aux exigences des réglementations en vigueur, mais surtout aux demandes spécifiques des clients. </w:t>
      </w:r>
    </w:p>
    <w:p w:rsidR="00AA79E6" w:rsidRPr="003B0EC8" w:rsidRDefault="005C1824" w:rsidP="00BC1D23">
      <w:pPr>
        <w:jc w:val="both"/>
        <w:rPr>
          <w:b/>
        </w:rPr>
      </w:pPr>
      <w:r>
        <w:t>De la même manière, cette volonté d’être toujours au plus près du client s’est traduite par des services d’</w:t>
      </w:r>
      <w:r>
        <w:rPr>
          <w:b/>
        </w:rPr>
        <w:t>assistance</w:t>
      </w:r>
      <w:r>
        <w:t xml:space="preserve"> </w:t>
      </w:r>
      <w:r>
        <w:rPr>
          <w:b/>
        </w:rPr>
        <w:t>et de conseil</w:t>
      </w:r>
      <w:r>
        <w:t xml:space="preserve"> personnalisés, à chaque étape : de la conception, au développement, en passant par les tests de produits, jusqu’aux services après-vente d’</w:t>
      </w:r>
      <w:r>
        <w:rPr>
          <w:b/>
          <w:bCs/>
        </w:rPr>
        <w:t>Arneg Service</w:t>
      </w:r>
      <w:r>
        <w:t>, toujours plus perfectionné et à l’avant-garde.</w:t>
      </w:r>
    </w:p>
    <w:p w:rsidR="00BC1D23" w:rsidRDefault="00BC1D23" w:rsidP="00BC1D23">
      <w:pPr>
        <w:jc w:val="both"/>
      </w:pPr>
      <w:r>
        <w:t xml:space="preserve">Enfin, le dernier cap à avoir été franchi, et peut-être le plus attendu : le </w:t>
      </w:r>
      <w:r>
        <w:rPr>
          <w:b/>
        </w:rPr>
        <w:t>MILLIARD d’euros</w:t>
      </w:r>
      <w:r>
        <w:t xml:space="preserve"> de </w:t>
      </w:r>
      <w:r>
        <w:rPr>
          <w:b/>
        </w:rPr>
        <w:t>chiffre d’affaires consolidé</w:t>
      </w:r>
      <w:r>
        <w:t xml:space="preserve"> réalisé en </w:t>
      </w:r>
      <w:r>
        <w:rPr>
          <w:b/>
        </w:rPr>
        <w:t xml:space="preserve">2022 </w:t>
      </w:r>
      <w:r>
        <w:t>grâce à l’ensemble du Groupe</w:t>
      </w:r>
      <w:r>
        <w:rPr>
          <w:b/>
        </w:rPr>
        <w:t xml:space="preserve"> </w:t>
      </w:r>
      <w:r>
        <w:t>Arneg. Un évènement historique qui vient s’inscrire sur une autre page importante de l’histoire de l’entreprise.</w:t>
      </w:r>
    </w:p>
    <w:p w:rsidR="00D15B2D" w:rsidRDefault="00D15B2D" w:rsidP="00EE773C">
      <w:pPr>
        <w:jc w:val="both"/>
      </w:pPr>
      <w:r>
        <w:t>Un résultat qui démontre la capacité des hommes et des femmes d’Arneg à travailler chaque jour avec passion pour un projet commun :</w:t>
      </w:r>
      <w:r>
        <w:rPr>
          <w:b/>
        </w:rPr>
        <w:t xml:space="preserve"> travailler avec courage, éthique et bon sens</w:t>
      </w:r>
      <w:r>
        <w:t xml:space="preserve">, </w:t>
      </w:r>
      <w:r>
        <w:rPr>
          <w:b/>
          <w:bCs/>
        </w:rPr>
        <w:t>dans l</w:t>
      </w:r>
      <w:r>
        <w:rPr>
          <w:b/>
        </w:rPr>
        <w:t>e respect des personnes</w:t>
      </w:r>
      <w:r>
        <w:t xml:space="preserve"> </w:t>
      </w:r>
      <w:r>
        <w:rPr>
          <w:b/>
        </w:rPr>
        <w:t>et de</w:t>
      </w:r>
      <w:r>
        <w:rPr>
          <w:b/>
          <w:bCs/>
        </w:rPr>
        <w:t xml:space="preserve"> la p</w:t>
      </w:r>
      <w:r>
        <w:rPr>
          <w:b/>
        </w:rPr>
        <w:t>lanète</w:t>
      </w:r>
      <w:r>
        <w:t xml:space="preserve">, </w:t>
      </w:r>
      <w:r>
        <w:rPr>
          <w:b/>
        </w:rPr>
        <w:t>en vue d’une amélioration continue de la qualité de vie</w:t>
      </w:r>
      <w:r>
        <w:t xml:space="preserve">. </w:t>
      </w:r>
    </w:p>
    <w:p w:rsidR="0034405A" w:rsidRDefault="0034405A" w:rsidP="00EE773C">
      <w:pPr>
        <w:jc w:val="both"/>
      </w:pPr>
      <w:r>
        <w:t>L’objectif aujourd’hui est de poursuivre dans cette voie où l’on fait la part belle aux brillantes intuitions et à un extraordinaire esprit d’équipe, en continuant à faire preuve du même enthousiasme, avec les clients, les employés et les fournisseurs. Tout ce qui a été accompli au fil des ans renforce la volonté de continuer à construire ensemble un avenir meilleur... pour encore soixante années passionnantes de succès.</w:t>
      </w:r>
    </w:p>
    <w:p w:rsidR="00E73C8F" w:rsidRPr="008B09A1" w:rsidRDefault="0040042D" w:rsidP="00EE773C">
      <w:pPr>
        <w:jc w:val="both"/>
      </w:pPr>
      <w:r>
        <w:t>Joyeux anniversaire Arneg, mille vœux de bonheur à nous !</w:t>
      </w:r>
    </w:p>
    <w:sectPr w:rsidR="00E73C8F" w:rsidRPr="008B09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8AF" w:rsidRDefault="001838AF" w:rsidP="001838AF">
      <w:pPr>
        <w:spacing w:after="0" w:line="240" w:lineRule="auto"/>
      </w:pPr>
      <w:r>
        <w:separator/>
      </w:r>
    </w:p>
  </w:endnote>
  <w:endnote w:type="continuationSeparator" w:id="0">
    <w:p w:rsidR="001838AF" w:rsidRDefault="001838AF" w:rsidP="0018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AF" w:rsidRDefault="001838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AF" w:rsidRDefault="001838A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AF" w:rsidRDefault="001838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8AF" w:rsidRDefault="001838AF" w:rsidP="001838AF">
      <w:pPr>
        <w:spacing w:after="0" w:line="240" w:lineRule="auto"/>
      </w:pPr>
      <w:r>
        <w:separator/>
      </w:r>
    </w:p>
  </w:footnote>
  <w:footnote w:type="continuationSeparator" w:id="0">
    <w:p w:rsidR="001838AF" w:rsidRDefault="001838AF" w:rsidP="0018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AF" w:rsidRDefault="001838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AF" w:rsidRDefault="001838AF">
    <w:pPr>
      <w:pStyle w:val="Intestazione"/>
    </w:pPr>
    <w:bookmarkStart w:id="0" w:name="_GoBack"/>
    <w:bookmarkEnd w:id="0"/>
    <w:r>
      <w:rPr>
        <w:noProof/>
      </w:rPr>
      <w:drawing>
        <wp:anchor distT="0" distB="0" distL="114300" distR="114300" simplePos="0" relativeHeight="251658240" behindDoc="1" locked="0" layoutInCell="1" allowOverlap="1" wp14:anchorId="6EA1F4F5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600710" cy="886460"/>
          <wp:effectExtent l="0" t="0" r="8890" b="889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71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AF" w:rsidRDefault="001838A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D7E"/>
    <w:rsid w:val="0000272E"/>
    <w:rsid w:val="00045C7E"/>
    <w:rsid w:val="0005035D"/>
    <w:rsid w:val="000A15EE"/>
    <w:rsid w:val="000B6467"/>
    <w:rsid w:val="00124078"/>
    <w:rsid w:val="0013008E"/>
    <w:rsid w:val="00134AAC"/>
    <w:rsid w:val="00156EA6"/>
    <w:rsid w:val="001838AF"/>
    <w:rsid w:val="00187CCC"/>
    <w:rsid w:val="00192A53"/>
    <w:rsid w:val="00196215"/>
    <w:rsid w:val="00197408"/>
    <w:rsid w:val="00200863"/>
    <w:rsid w:val="002274EF"/>
    <w:rsid w:val="00261A51"/>
    <w:rsid w:val="0026362A"/>
    <w:rsid w:val="0029251F"/>
    <w:rsid w:val="002A0164"/>
    <w:rsid w:val="002C4C94"/>
    <w:rsid w:val="002D1079"/>
    <w:rsid w:val="002F0EA6"/>
    <w:rsid w:val="0034405A"/>
    <w:rsid w:val="003836A0"/>
    <w:rsid w:val="003837F6"/>
    <w:rsid w:val="00387863"/>
    <w:rsid w:val="003B0EC8"/>
    <w:rsid w:val="0040042D"/>
    <w:rsid w:val="00425E97"/>
    <w:rsid w:val="004476A0"/>
    <w:rsid w:val="004530A2"/>
    <w:rsid w:val="004A0576"/>
    <w:rsid w:val="004A552B"/>
    <w:rsid w:val="004D2F50"/>
    <w:rsid w:val="004E0D04"/>
    <w:rsid w:val="0050298B"/>
    <w:rsid w:val="005347D6"/>
    <w:rsid w:val="005748B0"/>
    <w:rsid w:val="00577020"/>
    <w:rsid w:val="005C1824"/>
    <w:rsid w:val="005D4FB6"/>
    <w:rsid w:val="005E725D"/>
    <w:rsid w:val="00633F17"/>
    <w:rsid w:val="0063677A"/>
    <w:rsid w:val="006752CE"/>
    <w:rsid w:val="00677309"/>
    <w:rsid w:val="006B768A"/>
    <w:rsid w:val="00766F44"/>
    <w:rsid w:val="007707DE"/>
    <w:rsid w:val="007F1F03"/>
    <w:rsid w:val="0083764B"/>
    <w:rsid w:val="008A15D5"/>
    <w:rsid w:val="008B09A1"/>
    <w:rsid w:val="008B3E3F"/>
    <w:rsid w:val="008E12CB"/>
    <w:rsid w:val="008F607D"/>
    <w:rsid w:val="00904C5B"/>
    <w:rsid w:val="0097331E"/>
    <w:rsid w:val="00984F30"/>
    <w:rsid w:val="00A01AD0"/>
    <w:rsid w:val="00A37BBD"/>
    <w:rsid w:val="00A846F8"/>
    <w:rsid w:val="00A8703E"/>
    <w:rsid w:val="00AA79E6"/>
    <w:rsid w:val="00AB51E0"/>
    <w:rsid w:val="00AE3991"/>
    <w:rsid w:val="00AE3DE6"/>
    <w:rsid w:val="00AE741B"/>
    <w:rsid w:val="00B114A3"/>
    <w:rsid w:val="00B47108"/>
    <w:rsid w:val="00BA7126"/>
    <w:rsid w:val="00BC1D23"/>
    <w:rsid w:val="00BD5411"/>
    <w:rsid w:val="00C16FD1"/>
    <w:rsid w:val="00C70362"/>
    <w:rsid w:val="00C856C9"/>
    <w:rsid w:val="00D15B2D"/>
    <w:rsid w:val="00D84810"/>
    <w:rsid w:val="00DA56E2"/>
    <w:rsid w:val="00E13C59"/>
    <w:rsid w:val="00E601DD"/>
    <w:rsid w:val="00E65FAE"/>
    <w:rsid w:val="00E73C8F"/>
    <w:rsid w:val="00E87BA0"/>
    <w:rsid w:val="00EA045F"/>
    <w:rsid w:val="00EB7992"/>
    <w:rsid w:val="00EE773C"/>
    <w:rsid w:val="00EF714E"/>
    <w:rsid w:val="00F05C22"/>
    <w:rsid w:val="00F71D0E"/>
    <w:rsid w:val="00F75F2C"/>
    <w:rsid w:val="00FA11E3"/>
    <w:rsid w:val="00FB5E36"/>
    <w:rsid w:val="00FE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B126E-EA08-4AA0-91DB-125A1E24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D1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7707DE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5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5FA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38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38AF"/>
  </w:style>
  <w:style w:type="paragraph" w:styleId="Pidipagina">
    <w:name w:val="footer"/>
    <w:basedOn w:val="Normale"/>
    <w:link w:val="PidipaginaCarattere"/>
    <w:uiPriority w:val="99"/>
    <w:unhideWhenUsed/>
    <w:rsid w:val="001838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25D59-E5F8-4D05-A8BE-503F8DB8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ARNEG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Cattelan Katia</dc:creator>
  <cp:keywords/>
  <dc:description/>
  <cp:lastModifiedBy>Giulia Tomasi</cp:lastModifiedBy>
  <cp:revision>83</cp:revision>
  <cp:lastPrinted>2023-02-10T08:23:00Z</cp:lastPrinted>
  <dcterms:created xsi:type="dcterms:W3CDTF">2023-01-19T11:15:00Z</dcterms:created>
  <dcterms:modified xsi:type="dcterms:W3CDTF">2024-10-24T09:57:00Z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e06f9dd4-471c-41d5-8269-0195ceaa7c6b</vt:lpwstr>
  </property>
</Properties>
</file>